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56" w:rsidRDefault="007E1E4C">
      <w:pPr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3535362</wp:posOffset>
                </wp:positionH>
                <wp:positionV relativeFrom="paragraph">
                  <wp:posOffset>4208464</wp:posOffset>
                </wp:positionV>
                <wp:extent cx="873445" cy="796607"/>
                <wp:effectExtent l="318" t="0" r="22542" b="22543"/>
                <wp:wrapNone/>
                <wp:docPr id="24" name="Folyamatábra: Beköté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3445" cy="79660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A19B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24" o:spid="_x0000_s1026" type="#_x0000_t120" style="position:absolute;margin-left:278.35pt;margin-top:331.4pt;width:68.8pt;height:62.7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" filled="f" strokecolor="#1f4d78 [1604]" strokeweight="1pt">
                <v:stroke joinstyle="miter"/>
              </v:shape>
            </w:pict>
          </mc:Fallback>
        </mc:AlternateContent>
      </w:r>
      <w:r>
        <w:rPr>
          <w:noProof/>
          <w:color w:val="0000FF"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386184</wp:posOffset>
                </wp:positionH>
                <wp:positionV relativeFrom="paragraph">
                  <wp:posOffset>4103400</wp:posOffset>
                </wp:positionV>
                <wp:extent cx="360" cy="360"/>
                <wp:effectExtent l="57150" t="57150" r="57150" b="57150"/>
                <wp:wrapNone/>
                <wp:docPr id="7" name="Szabadké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B32B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7" o:spid="_x0000_s1026" type="#_x0000_t75" style="position:absolute;margin-left:29.2pt;margin-top:321.9pt;width:2.45pt;height: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">
                <v:imagedata r:id="rId6" o:title=""/>
              </v:shape>
            </w:pict>
          </mc:Fallback>
        </mc:AlternateContent>
      </w:r>
      <w:r>
        <w:rPr>
          <w:noProof/>
          <w:color w:val="0000FF"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3783864</wp:posOffset>
                </wp:positionH>
                <wp:positionV relativeFrom="paragraph">
                  <wp:posOffset>66770</wp:posOffset>
                </wp:positionV>
                <wp:extent cx="360" cy="360"/>
                <wp:effectExtent l="57150" t="57150" r="57150" b="57150"/>
                <wp:wrapNone/>
                <wp:docPr id="6" name="Szabadké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E4867" id="Szabadkéz 6" o:spid="_x0000_s1026" type="#_x0000_t75" style="position:absolute;margin-left:296.75pt;margin-top:4.05pt;width:2.45pt;height: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">
                <v:imagedata r:id="rId8" o:title=""/>
              </v:shape>
            </w:pict>
          </mc:Fallback>
        </mc:AlternateContent>
      </w:r>
      <w:r w:rsidRPr="007E1E4C">
        <w:rPr>
          <w:noProof/>
          <w:color w:val="0000FF"/>
          <w:lang w:eastAsia="hu-HU"/>
        </w:rPr>
        <w:t xml:space="preserve"> </w:t>
      </w:r>
      <w:r>
        <w:rPr>
          <w:noProof/>
          <w:color w:val="0000FF"/>
          <w:lang w:eastAsia="hu-HU"/>
        </w:rPr>
        <w:drawing>
          <wp:inline distT="0" distB="0" distL="0" distR="0" wp14:anchorId="74438306" wp14:editId="5BB420F1">
            <wp:extent cx="8304551" cy="6755255"/>
            <wp:effectExtent l="0" t="0" r="1270" b="7620"/>
            <wp:docPr id="8" name="irc_mi" descr="http://upload.wikimedia.org/wikipedia/commons/0/0e/Europe_countries_map_en_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0/0e/Europe_countries_map_en_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551" cy="675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hu-HU"/>
        </w:rPr>
        <w:t xml:space="preserve"> </w:t>
      </w:r>
    </w:p>
    <w:p w:rsidR="00AA5056" w:rsidRDefault="00AA5056" w:rsidP="00AA5056">
      <w:pPr>
        <w:rPr>
          <w:noProof/>
          <w:color w:val="0000FF"/>
          <w:lang w:eastAsia="hu-HU"/>
        </w:rPr>
      </w:pPr>
      <w:r>
        <w:rPr>
          <w:noProof/>
          <w:color w:val="0000FF"/>
          <w:lang w:eastAsia="hu-HU"/>
        </w:rPr>
        <w:lastRenderedPageBreak/>
        <w:t xml:space="preserve">CEC 2015 Meeting Budapest 2-nd of August </w:t>
      </w:r>
    </w:p>
    <w:p w:rsidR="00AA5056" w:rsidRDefault="001B5BD8" w:rsidP="00AA5056">
      <w:p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Representatives of Austria, Croatia, Serbia, Slovenia and Hungary present</w:t>
      </w:r>
    </w:p>
    <w:p w:rsidR="00AA5056" w:rsidRDefault="00AA5056" w:rsidP="00AA5056">
      <w:pPr>
        <w:pStyle w:val="Listaszerbekezds"/>
        <w:ind w:hanging="360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1.</w:t>
      </w:r>
      <w:r>
        <w:rPr>
          <w:color w:val="1F497D"/>
          <w:sz w:val="14"/>
          <w:szCs w:val="14"/>
          <w:lang w:val="en-US"/>
        </w:rPr>
        <w:t xml:space="preserve">       </w:t>
      </w:r>
      <w:r>
        <w:rPr>
          <w:rFonts w:ascii="Calibri" w:hAnsi="Calibri"/>
          <w:color w:val="1F497D"/>
          <w:sz w:val="22"/>
          <w:szCs w:val="22"/>
          <w:lang w:val="en-US"/>
        </w:rPr>
        <w:t>Next year’s competitions.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* How many legs, (Proposal 4-6)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 w:rsidR="001B5BD8" w:rsidRPr="001B5BD8">
        <w:rPr>
          <w:rFonts w:ascii="Calibri" w:hAnsi="Calibri"/>
          <w:color w:val="FF0000"/>
          <w:sz w:val="22"/>
          <w:szCs w:val="22"/>
          <w:lang w:val="en-US"/>
        </w:rPr>
        <w:t>Decision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5 legs.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* </w:t>
      </w:r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in</w:t>
      </w:r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 xml:space="preserve"> which countries</w:t>
      </w:r>
    </w:p>
    <w:p w:rsid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We checked the intern calendar and considered the competitions in Europe and the qualification tournaments.</w:t>
      </w:r>
    </w:p>
    <w:p w:rsid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1. </w:t>
      </w: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Kamnik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>SLO)25-th of April</w:t>
      </w:r>
    </w:p>
    <w:p w:rsid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2. </w:t>
      </w:r>
      <w:r>
        <w:rPr>
          <w:rFonts w:ascii="Calibri" w:hAnsi="Calibri"/>
          <w:color w:val="1F497D"/>
          <w:sz w:val="22"/>
          <w:szCs w:val="22"/>
          <w:lang w:val="en-US"/>
        </w:rPr>
        <w:tab/>
      </w:r>
      <w:r>
        <w:rPr>
          <w:rFonts w:ascii="Calibri" w:hAnsi="Calibri"/>
          <w:color w:val="1F497D"/>
          <w:sz w:val="22"/>
          <w:szCs w:val="22"/>
          <w:lang w:val="en-US"/>
        </w:rPr>
        <w:tab/>
        <w:t>16-th of May</w:t>
      </w:r>
    </w:p>
    <w:p w:rsid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3.(</w:t>
      </w:r>
      <w:proofErr w:type="gramEnd"/>
      <w:r>
        <w:rPr>
          <w:rFonts w:ascii="Calibri" w:hAnsi="Calibri"/>
          <w:color w:val="1F497D"/>
          <w:sz w:val="22"/>
          <w:szCs w:val="22"/>
          <w:lang w:val="en-US"/>
        </w:rPr>
        <w:t>CRO)</w:t>
      </w:r>
      <w:r>
        <w:rPr>
          <w:rFonts w:ascii="Calibri" w:hAnsi="Calibri"/>
          <w:color w:val="1F497D"/>
          <w:sz w:val="22"/>
          <w:szCs w:val="22"/>
          <w:lang w:val="en-US"/>
        </w:rPr>
        <w:tab/>
      </w:r>
      <w:r>
        <w:rPr>
          <w:rFonts w:ascii="Calibri" w:hAnsi="Calibri"/>
          <w:color w:val="1F497D"/>
          <w:sz w:val="22"/>
          <w:szCs w:val="22"/>
          <w:lang w:val="en-US"/>
        </w:rPr>
        <w:tab/>
        <w:t>27-th of June</w:t>
      </w:r>
    </w:p>
    <w:p w:rsidR="001B5BD8" w:rsidRDefault="008B6E37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4.</w:t>
      </w:r>
      <w:r>
        <w:rPr>
          <w:rFonts w:ascii="Calibri" w:hAnsi="Calibri"/>
          <w:color w:val="1F497D"/>
          <w:sz w:val="22"/>
          <w:szCs w:val="22"/>
          <w:lang w:val="en-US"/>
        </w:rPr>
        <w:tab/>
      </w:r>
      <w:r>
        <w:rPr>
          <w:rFonts w:ascii="Calibri" w:hAnsi="Calibri"/>
          <w:color w:val="1F497D"/>
          <w:sz w:val="22"/>
          <w:szCs w:val="22"/>
          <w:lang w:val="en-US"/>
        </w:rPr>
        <w:tab/>
        <w:t>11-th of Jul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y or 22-nd of August</w:t>
      </w:r>
    </w:p>
    <w:p w:rsid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5 (HUN)</w:t>
      </w:r>
      <w:r>
        <w:rPr>
          <w:rFonts w:ascii="Calibri" w:hAnsi="Calibri"/>
          <w:color w:val="1F497D"/>
          <w:sz w:val="22"/>
          <w:szCs w:val="22"/>
          <w:lang w:val="en-US"/>
        </w:rPr>
        <w:tab/>
        <w:t>12-th of September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*how large area are we covering (proposal 700 km diameter) or we have to count with countries not coming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. </w:t>
      </w:r>
      <w:r w:rsidR="001B5BD8" w:rsidRPr="001B5BD8">
        <w:rPr>
          <w:rFonts w:ascii="Calibri" w:hAnsi="Calibri"/>
          <w:color w:val="FF0000"/>
          <w:sz w:val="22"/>
          <w:szCs w:val="22"/>
          <w:lang w:val="en-US"/>
        </w:rPr>
        <w:t>Decision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no more than 700 km diameter and The 3 Founding countries should not be outside this circle.</w:t>
      </w:r>
    </w:p>
    <w:p w:rsidR="00AA5056" w:rsidRPr="001B5BD8" w:rsidRDefault="00AA5056" w:rsidP="001B5BD8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*new countries interested? 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 w:rsidR="001B5BD8" w:rsidRPr="001B5BD8">
        <w:rPr>
          <w:rFonts w:ascii="Calibri" w:hAnsi="Calibri"/>
          <w:color w:val="FF0000"/>
          <w:sz w:val="22"/>
          <w:szCs w:val="22"/>
          <w:lang w:val="en-US"/>
        </w:rPr>
        <w:t>Decision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:</w:t>
      </w:r>
      <w:r w:rsidR="008B6E37"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They have to participate 2 years first, than if not </w:t>
      </w:r>
      <w:r w:rsidR="008B6E37">
        <w:rPr>
          <w:rFonts w:ascii="Calibri" w:hAnsi="Calibri"/>
          <w:color w:val="1F497D"/>
          <w:sz w:val="22"/>
          <w:szCs w:val="22"/>
          <w:lang w:val="en-US"/>
        </w:rPr>
        <w:t>too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far can organize. O</w:t>
      </w:r>
      <w:r w:rsidRPr="001B5BD8">
        <w:rPr>
          <w:rFonts w:ascii="Calibri" w:hAnsi="Calibri"/>
          <w:color w:val="1F497D"/>
          <w:sz w:val="22"/>
          <w:szCs w:val="22"/>
          <w:lang w:val="en-US"/>
        </w:rPr>
        <w:t xml:space="preserve">riginal idea should be kept (as close to each other as possible. 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Low cost, high level tournaments</w:t>
      </w:r>
      <w:r w:rsidRPr="001B5BD8">
        <w:rPr>
          <w:rFonts w:ascii="Calibri" w:hAnsi="Calibri"/>
          <w:color w:val="1F497D"/>
          <w:sz w:val="22"/>
          <w:szCs w:val="22"/>
          <w:lang w:val="en-US"/>
        </w:rPr>
        <w:t>)</w:t>
      </w:r>
    </w:p>
    <w:p w:rsidR="00AA5056" w:rsidRDefault="00AA5056" w:rsidP="00AA5056">
      <w:pPr>
        <w:pStyle w:val="Listaszerbekezds"/>
        <w:ind w:hanging="360"/>
        <w:rPr>
          <w:rFonts w:ascii="Calibri" w:hAnsi="Calibri"/>
          <w:color w:val="1F497D"/>
          <w:sz w:val="22"/>
          <w:szCs w:val="22"/>
          <w:lang w:val="en-US"/>
        </w:rPr>
      </w:pPr>
    </w:p>
    <w:p w:rsidR="00AA5056" w:rsidRDefault="00AA5056" w:rsidP="00AA5056">
      <w:pPr>
        <w:pStyle w:val="Listaszerbekezds"/>
        <w:ind w:hanging="360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2.</w:t>
      </w:r>
      <w:r>
        <w:rPr>
          <w:color w:val="1F497D"/>
          <w:sz w:val="14"/>
          <w:szCs w:val="14"/>
          <w:lang w:val="en-US"/>
        </w:rPr>
        <w:t xml:space="preserve">       </w:t>
      </w:r>
      <w:r>
        <w:rPr>
          <w:rFonts w:ascii="Calibri" w:hAnsi="Calibri"/>
          <w:color w:val="1F497D"/>
          <w:sz w:val="22"/>
          <w:szCs w:val="22"/>
          <w:lang w:val="en-US"/>
        </w:rPr>
        <w:t>Result lists.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*country code. Club only is not enough. In result list.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 w:rsidR="001B5BD8" w:rsidRPr="007C7CC2">
        <w:rPr>
          <w:rFonts w:ascii="Calibri" w:hAnsi="Calibri"/>
          <w:color w:val="FF0000"/>
          <w:sz w:val="22"/>
          <w:szCs w:val="22"/>
          <w:lang w:val="en-US"/>
        </w:rPr>
        <w:t xml:space="preserve">Decision: 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Country cod only and the one that used for sports, can find on internet:</w:t>
      </w:r>
    </w:p>
    <w:p w:rsidR="001B5BD8" w:rsidRPr="001B5BD8" w:rsidRDefault="001B5BD8" w:rsidP="00AA5056">
      <w:pPr>
        <w:pStyle w:val="Listaszerbekezds"/>
        <w:rPr>
          <w:rFonts w:ascii="Calibri" w:hAnsi="Calibri"/>
          <w:color w:val="1F497D"/>
          <w:sz w:val="22"/>
          <w:szCs w:val="22"/>
          <w:lang w:val="sv-SE"/>
        </w:rPr>
      </w:pPr>
      <w:r w:rsidRPr="001B5BD8">
        <w:rPr>
          <w:rFonts w:ascii="Calibri" w:hAnsi="Calibri"/>
          <w:color w:val="1F497D"/>
          <w:sz w:val="22"/>
          <w:szCs w:val="22"/>
          <w:lang w:val="sv-SE"/>
        </w:rPr>
        <w:t>CRO, HUN, BIH, SLO,ROM,</w:t>
      </w:r>
      <w:r>
        <w:rPr>
          <w:rFonts w:ascii="Calibri" w:hAnsi="Calibri"/>
          <w:color w:val="1F497D"/>
          <w:sz w:val="22"/>
          <w:szCs w:val="22"/>
          <w:lang w:val="sv-SE"/>
        </w:rPr>
        <w:t>SVK,POL,AUT, ITA, FRA etc.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*format of results (excel)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can not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make summaries from PDF ....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mistakes are generated unnecessarily. </w:t>
      </w:r>
      <w:r w:rsidR="001B5BD8" w:rsidRPr="001B5BD8">
        <w:rPr>
          <w:rFonts w:ascii="Calibri" w:hAnsi="Calibri"/>
          <w:color w:val="FF0000"/>
          <w:sz w:val="22"/>
          <w:szCs w:val="22"/>
          <w:lang w:val="en-US"/>
        </w:rPr>
        <w:t>Decision: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 format s</w:t>
      </w:r>
      <w:r w:rsidR="008B6E37">
        <w:rPr>
          <w:rFonts w:ascii="Calibri" w:hAnsi="Calibri"/>
          <w:color w:val="1F497D"/>
          <w:sz w:val="22"/>
          <w:szCs w:val="22"/>
          <w:lang w:val="en-US"/>
        </w:rPr>
        <w:t>e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nt by Hungary for summaries,</w:t>
      </w:r>
      <w:r>
        <w:rPr>
          <w:rFonts w:ascii="Calibri" w:hAnsi="Calibri"/>
          <w:color w:val="1F497D"/>
          <w:sz w:val="22"/>
          <w:szCs w:val="22"/>
          <w:lang w:val="en-US"/>
        </w:rPr>
        <w:t xml:space="preserve"> every organizer have to fill out the summary within 1 week from competition.</w:t>
      </w:r>
    </w:p>
    <w:p w:rsidR="00AA5056" w:rsidRDefault="00AA5056" w:rsidP="00AA5056">
      <w:pPr>
        <w:pStyle w:val="Listaszerbekezds"/>
        <w:ind w:hanging="360"/>
        <w:rPr>
          <w:rFonts w:ascii="Calibri" w:hAnsi="Calibri"/>
          <w:color w:val="1F497D"/>
          <w:sz w:val="22"/>
          <w:szCs w:val="22"/>
          <w:lang w:val="en-US"/>
        </w:rPr>
      </w:pPr>
    </w:p>
    <w:p w:rsidR="00AA5056" w:rsidRDefault="00AA5056" w:rsidP="00AA5056">
      <w:pPr>
        <w:pStyle w:val="Listaszerbekezds"/>
        <w:ind w:hanging="360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3.</w:t>
      </w:r>
      <w:r>
        <w:rPr>
          <w:color w:val="1F497D"/>
          <w:sz w:val="14"/>
          <w:szCs w:val="14"/>
          <w:lang w:val="en-US"/>
        </w:rPr>
        <w:t xml:space="preserve">       </w:t>
      </w:r>
      <w:r>
        <w:rPr>
          <w:rFonts w:ascii="Calibri" w:hAnsi="Calibri"/>
          <w:color w:val="1F497D"/>
          <w:sz w:val="22"/>
          <w:szCs w:val="22"/>
          <w:lang w:val="en-US"/>
        </w:rPr>
        <w:t>General discussion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*positive effects of CEC for your archers and archery in your country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. Easier to get local support for competition for organizer being an international event. Pressure on the line for archers, just as we wanted, higher level every year</w:t>
      </w:r>
      <w:bookmarkStart w:id="0" w:name="_GoBack"/>
      <w:bookmarkEnd w:id="0"/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*negative effects (hopefully none)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 xml:space="preserve">. Not mentioned </w:t>
      </w:r>
      <w:r w:rsidR="008B6E37">
        <w:rPr>
          <w:rFonts w:ascii="Calibri" w:hAnsi="Calibri"/>
          <w:color w:val="1F497D"/>
          <w:sz w:val="22"/>
          <w:szCs w:val="22"/>
          <w:lang w:val="en-US"/>
        </w:rPr>
        <w:t>d</w:t>
      </w:r>
      <w:r w:rsidR="001B5BD8">
        <w:rPr>
          <w:rFonts w:ascii="Calibri" w:hAnsi="Calibri"/>
          <w:color w:val="1F497D"/>
          <w:sz w:val="22"/>
          <w:szCs w:val="22"/>
          <w:lang w:val="en-US"/>
        </w:rPr>
        <w:t>uring meeting.</w:t>
      </w:r>
    </w:p>
    <w:p w:rsidR="00AA5056" w:rsidRDefault="00AA5056" w:rsidP="00AA5056">
      <w:pPr>
        <w:pStyle w:val="Listaszerbekezds"/>
        <w:rPr>
          <w:rFonts w:ascii="Calibri" w:hAnsi="Calibri"/>
          <w:color w:val="1F497D"/>
          <w:sz w:val="22"/>
          <w:szCs w:val="22"/>
          <w:lang w:val="en-US"/>
        </w:rPr>
      </w:pPr>
    </w:p>
    <w:p w:rsidR="00AA5056" w:rsidRDefault="00AA5056" w:rsidP="00AA5056">
      <w:pPr>
        <w:rPr>
          <w:color w:val="1F497D"/>
          <w:lang w:val="en-US"/>
        </w:rPr>
      </w:pPr>
      <w:r>
        <w:rPr>
          <w:color w:val="1F497D"/>
          <w:lang w:val="en-US"/>
        </w:rPr>
        <w:t>       4.     Changes in rules (please send proposal before meeting to everyone) if you have any</w:t>
      </w:r>
      <w:proofErr w:type="gramStart"/>
      <w:r>
        <w:rPr>
          <w:color w:val="1F497D"/>
          <w:lang w:val="en-US"/>
        </w:rPr>
        <w:t>.(</w:t>
      </w:r>
      <w:proofErr w:type="gramEnd"/>
      <w:r>
        <w:rPr>
          <w:color w:val="1F497D"/>
          <w:lang w:val="en-US"/>
        </w:rPr>
        <w:t xml:space="preserve"> at the moment none)</w:t>
      </w:r>
    </w:p>
    <w:p w:rsidR="001B5BD8" w:rsidRDefault="001B5BD8" w:rsidP="00AA5056">
      <w:pPr>
        <w:rPr>
          <w:color w:val="1F497D"/>
          <w:lang w:val="en-US"/>
        </w:rPr>
      </w:pPr>
      <w:r>
        <w:rPr>
          <w:color w:val="1F497D"/>
          <w:lang w:val="en-US"/>
        </w:rPr>
        <w:tab/>
        <w:t>Proposal for the future from Croatia to have mixed team events. We agree that is a good idea and decide to have the finals as trial next year.</w:t>
      </w:r>
    </w:p>
    <w:p w:rsidR="00D70613" w:rsidRDefault="00D70613" w:rsidP="00AA5056">
      <w:pPr>
        <w:rPr>
          <w:color w:val="1F497D"/>
          <w:lang w:val="en-US"/>
        </w:rPr>
      </w:pPr>
      <w:r>
        <w:rPr>
          <w:color w:val="1F497D"/>
          <w:lang w:val="en-US"/>
        </w:rPr>
        <w:tab/>
        <w:t>Also it can be a good idea to start 12 a clock on Saturday one night sleep than elimination on Sunday morning.</w:t>
      </w:r>
    </w:p>
    <w:p w:rsidR="001B5BD8" w:rsidRDefault="001B5BD8" w:rsidP="00AA5056">
      <w:pPr>
        <w:rPr>
          <w:rFonts w:ascii="Calibri" w:hAnsi="Calibri"/>
          <w:color w:val="1F497D"/>
          <w:lang w:val="en-US"/>
        </w:rPr>
      </w:pPr>
      <w:r>
        <w:rPr>
          <w:color w:val="1F497D"/>
          <w:lang w:val="en-US"/>
        </w:rPr>
        <w:tab/>
        <w:t>Send invitation 30 days before event is enough in case of changes. The date is enough to plan for everyone.</w:t>
      </w:r>
    </w:p>
    <w:p w:rsidR="00AA5056" w:rsidRDefault="00AA5056" w:rsidP="00AA5056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       5.     Info </w:t>
      </w:r>
      <w:proofErr w:type="gramStart"/>
      <w:r>
        <w:rPr>
          <w:color w:val="1F497D"/>
          <w:lang w:val="en-US"/>
        </w:rPr>
        <w:t>( Homepage</w:t>
      </w:r>
      <w:proofErr w:type="gramEnd"/>
      <w:r>
        <w:rPr>
          <w:color w:val="1F497D"/>
          <w:lang w:val="en-US"/>
        </w:rPr>
        <w:t xml:space="preserve"> ) tell your opinion.</w:t>
      </w:r>
      <w:r w:rsidR="001B5BD8">
        <w:rPr>
          <w:color w:val="1F497D"/>
          <w:lang w:val="en-US"/>
        </w:rPr>
        <w:t xml:space="preserve"> Is simple, good as it is.</w:t>
      </w:r>
    </w:p>
    <w:p w:rsidR="00AA5056" w:rsidRDefault="00AA5056" w:rsidP="00AA5056">
      <w:pPr>
        <w:rPr>
          <w:color w:val="1F497D"/>
          <w:lang w:val="en-US"/>
        </w:rPr>
      </w:pPr>
      <w:r>
        <w:rPr>
          <w:color w:val="1F497D"/>
          <w:lang w:val="en-US"/>
        </w:rPr>
        <w:t>       6.      Others</w:t>
      </w:r>
    </w:p>
    <w:sectPr w:rsidR="00AA5056" w:rsidSect="001B5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C"/>
    <w:rsid w:val="000104A5"/>
    <w:rsid w:val="000139C5"/>
    <w:rsid w:val="00021FBE"/>
    <w:rsid w:val="00041B9B"/>
    <w:rsid w:val="00041E63"/>
    <w:rsid w:val="00044467"/>
    <w:rsid w:val="0006374B"/>
    <w:rsid w:val="00073C06"/>
    <w:rsid w:val="00097E24"/>
    <w:rsid w:val="000A18D4"/>
    <w:rsid w:val="000B578D"/>
    <w:rsid w:val="000C639A"/>
    <w:rsid w:val="000D0E69"/>
    <w:rsid w:val="000D6D58"/>
    <w:rsid w:val="00110EF7"/>
    <w:rsid w:val="00117909"/>
    <w:rsid w:val="00127911"/>
    <w:rsid w:val="0013172B"/>
    <w:rsid w:val="00136C0F"/>
    <w:rsid w:val="001457BB"/>
    <w:rsid w:val="001514EC"/>
    <w:rsid w:val="00152E3D"/>
    <w:rsid w:val="00161DED"/>
    <w:rsid w:val="00180194"/>
    <w:rsid w:val="00180A37"/>
    <w:rsid w:val="0018605E"/>
    <w:rsid w:val="00192C86"/>
    <w:rsid w:val="00194622"/>
    <w:rsid w:val="001A6B7E"/>
    <w:rsid w:val="001B1655"/>
    <w:rsid w:val="001B5BD8"/>
    <w:rsid w:val="001D1385"/>
    <w:rsid w:val="001E42A6"/>
    <w:rsid w:val="001E43A6"/>
    <w:rsid w:val="001E6AFE"/>
    <w:rsid w:val="001F41EE"/>
    <w:rsid w:val="002019E2"/>
    <w:rsid w:val="0020681A"/>
    <w:rsid w:val="002249BD"/>
    <w:rsid w:val="00257FDA"/>
    <w:rsid w:val="00267217"/>
    <w:rsid w:val="002676E1"/>
    <w:rsid w:val="00286285"/>
    <w:rsid w:val="002B0CB0"/>
    <w:rsid w:val="002C0586"/>
    <w:rsid w:val="002D3D84"/>
    <w:rsid w:val="002F4411"/>
    <w:rsid w:val="0031048F"/>
    <w:rsid w:val="00323D83"/>
    <w:rsid w:val="00345CCC"/>
    <w:rsid w:val="00354D6F"/>
    <w:rsid w:val="003556CC"/>
    <w:rsid w:val="00380549"/>
    <w:rsid w:val="00391091"/>
    <w:rsid w:val="003A274D"/>
    <w:rsid w:val="003A4DBA"/>
    <w:rsid w:val="003C1644"/>
    <w:rsid w:val="003C624D"/>
    <w:rsid w:val="003D0819"/>
    <w:rsid w:val="003D5D12"/>
    <w:rsid w:val="003E2221"/>
    <w:rsid w:val="00410B7C"/>
    <w:rsid w:val="00432875"/>
    <w:rsid w:val="004357D2"/>
    <w:rsid w:val="00436904"/>
    <w:rsid w:val="00472A88"/>
    <w:rsid w:val="00473467"/>
    <w:rsid w:val="00484AB4"/>
    <w:rsid w:val="004860FB"/>
    <w:rsid w:val="004A3B71"/>
    <w:rsid w:val="004C675D"/>
    <w:rsid w:val="004D437A"/>
    <w:rsid w:val="004E3510"/>
    <w:rsid w:val="004F1ABE"/>
    <w:rsid w:val="0050374A"/>
    <w:rsid w:val="00507166"/>
    <w:rsid w:val="0051368C"/>
    <w:rsid w:val="005167C7"/>
    <w:rsid w:val="0052492C"/>
    <w:rsid w:val="005269E6"/>
    <w:rsid w:val="005676E1"/>
    <w:rsid w:val="005765E0"/>
    <w:rsid w:val="00583CCC"/>
    <w:rsid w:val="00587E2F"/>
    <w:rsid w:val="0059183D"/>
    <w:rsid w:val="00595713"/>
    <w:rsid w:val="00616C24"/>
    <w:rsid w:val="006229FD"/>
    <w:rsid w:val="006253A3"/>
    <w:rsid w:val="006365CC"/>
    <w:rsid w:val="00640D5D"/>
    <w:rsid w:val="006469E7"/>
    <w:rsid w:val="006623A5"/>
    <w:rsid w:val="00666786"/>
    <w:rsid w:val="00677D32"/>
    <w:rsid w:val="00680F2B"/>
    <w:rsid w:val="00682F01"/>
    <w:rsid w:val="006A1803"/>
    <w:rsid w:val="006A53D5"/>
    <w:rsid w:val="006C4893"/>
    <w:rsid w:val="006E4495"/>
    <w:rsid w:val="006F22CD"/>
    <w:rsid w:val="006F30E5"/>
    <w:rsid w:val="00716F78"/>
    <w:rsid w:val="007171F9"/>
    <w:rsid w:val="0073612B"/>
    <w:rsid w:val="0074128D"/>
    <w:rsid w:val="00745AD8"/>
    <w:rsid w:val="0075691F"/>
    <w:rsid w:val="00757C13"/>
    <w:rsid w:val="00773892"/>
    <w:rsid w:val="00783924"/>
    <w:rsid w:val="00787171"/>
    <w:rsid w:val="007A2FDD"/>
    <w:rsid w:val="007B0FED"/>
    <w:rsid w:val="007B1992"/>
    <w:rsid w:val="007B511C"/>
    <w:rsid w:val="007C334C"/>
    <w:rsid w:val="007C7CC2"/>
    <w:rsid w:val="007D4F6D"/>
    <w:rsid w:val="007E1E4C"/>
    <w:rsid w:val="007F5945"/>
    <w:rsid w:val="00803F08"/>
    <w:rsid w:val="00806085"/>
    <w:rsid w:val="00806594"/>
    <w:rsid w:val="00807F14"/>
    <w:rsid w:val="00813778"/>
    <w:rsid w:val="00817E3C"/>
    <w:rsid w:val="008238B0"/>
    <w:rsid w:val="00823A53"/>
    <w:rsid w:val="0084467F"/>
    <w:rsid w:val="00890FA6"/>
    <w:rsid w:val="008939D9"/>
    <w:rsid w:val="008A1C02"/>
    <w:rsid w:val="008A2049"/>
    <w:rsid w:val="008B54EA"/>
    <w:rsid w:val="008B6078"/>
    <w:rsid w:val="008B6E37"/>
    <w:rsid w:val="008C376E"/>
    <w:rsid w:val="008D45A5"/>
    <w:rsid w:val="008D6A5D"/>
    <w:rsid w:val="008F19E4"/>
    <w:rsid w:val="008F23B0"/>
    <w:rsid w:val="00902EC5"/>
    <w:rsid w:val="009069C1"/>
    <w:rsid w:val="00915C2D"/>
    <w:rsid w:val="009304AF"/>
    <w:rsid w:val="00935FF8"/>
    <w:rsid w:val="00957B68"/>
    <w:rsid w:val="00964A11"/>
    <w:rsid w:val="00993D05"/>
    <w:rsid w:val="009A6237"/>
    <w:rsid w:val="009B64E0"/>
    <w:rsid w:val="009D4498"/>
    <w:rsid w:val="009D6760"/>
    <w:rsid w:val="009E09DF"/>
    <w:rsid w:val="009F126C"/>
    <w:rsid w:val="009F3ADE"/>
    <w:rsid w:val="00A14221"/>
    <w:rsid w:val="00A425F7"/>
    <w:rsid w:val="00A536FA"/>
    <w:rsid w:val="00A5600F"/>
    <w:rsid w:val="00A62205"/>
    <w:rsid w:val="00A7098E"/>
    <w:rsid w:val="00A83E48"/>
    <w:rsid w:val="00A96C5C"/>
    <w:rsid w:val="00AA5056"/>
    <w:rsid w:val="00AB0B3B"/>
    <w:rsid w:val="00AF6365"/>
    <w:rsid w:val="00B30A3D"/>
    <w:rsid w:val="00B3789B"/>
    <w:rsid w:val="00B565A6"/>
    <w:rsid w:val="00B70AEC"/>
    <w:rsid w:val="00B84642"/>
    <w:rsid w:val="00B855F2"/>
    <w:rsid w:val="00BA30AD"/>
    <w:rsid w:val="00BA4944"/>
    <w:rsid w:val="00BB47B4"/>
    <w:rsid w:val="00BD4260"/>
    <w:rsid w:val="00BF2A8B"/>
    <w:rsid w:val="00BF331C"/>
    <w:rsid w:val="00BF6D33"/>
    <w:rsid w:val="00BF6F15"/>
    <w:rsid w:val="00C04790"/>
    <w:rsid w:val="00C15CB6"/>
    <w:rsid w:val="00C2019A"/>
    <w:rsid w:val="00C27F88"/>
    <w:rsid w:val="00C71AFE"/>
    <w:rsid w:val="00C90E4D"/>
    <w:rsid w:val="00C9429B"/>
    <w:rsid w:val="00CA3D4E"/>
    <w:rsid w:val="00CB03D3"/>
    <w:rsid w:val="00CB5A4E"/>
    <w:rsid w:val="00CC055C"/>
    <w:rsid w:val="00CC76E6"/>
    <w:rsid w:val="00CD3EF2"/>
    <w:rsid w:val="00CE2698"/>
    <w:rsid w:val="00CE6A2F"/>
    <w:rsid w:val="00CF1BD7"/>
    <w:rsid w:val="00CF53E8"/>
    <w:rsid w:val="00D01FD7"/>
    <w:rsid w:val="00D06900"/>
    <w:rsid w:val="00D12814"/>
    <w:rsid w:val="00D4199C"/>
    <w:rsid w:val="00D50A98"/>
    <w:rsid w:val="00D5154A"/>
    <w:rsid w:val="00D7029F"/>
    <w:rsid w:val="00D70613"/>
    <w:rsid w:val="00D75E9F"/>
    <w:rsid w:val="00D8214E"/>
    <w:rsid w:val="00D82E82"/>
    <w:rsid w:val="00DA6BFB"/>
    <w:rsid w:val="00DB51DE"/>
    <w:rsid w:val="00DC139B"/>
    <w:rsid w:val="00DD4ECB"/>
    <w:rsid w:val="00DD55DB"/>
    <w:rsid w:val="00DF20AD"/>
    <w:rsid w:val="00E07A9B"/>
    <w:rsid w:val="00E14F88"/>
    <w:rsid w:val="00E31C31"/>
    <w:rsid w:val="00E4031C"/>
    <w:rsid w:val="00E65829"/>
    <w:rsid w:val="00E6599B"/>
    <w:rsid w:val="00E94E4D"/>
    <w:rsid w:val="00ED0340"/>
    <w:rsid w:val="00ED76ED"/>
    <w:rsid w:val="00EF2839"/>
    <w:rsid w:val="00F0487E"/>
    <w:rsid w:val="00F0582F"/>
    <w:rsid w:val="00F35B6E"/>
    <w:rsid w:val="00F36741"/>
    <w:rsid w:val="00F373B3"/>
    <w:rsid w:val="00F3780D"/>
    <w:rsid w:val="00F45C53"/>
    <w:rsid w:val="00F5295B"/>
    <w:rsid w:val="00F574BC"/>
    <w:rsid w:val="00F63EC8"/>
    <w:rsid w:val="00F755D7"/>
    <w:rsid w:val="00F82967"/>
    <w:rsid w:val="00F87737"/>
    <w:rsid w:val="00F877CC"/>
    <w:rsid w:val="00F87F79"/>
    <w:rsid w:val="00FE1BB1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3A38A-3C50-4BBD-A17B-68D33FE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4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441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A505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oogle.hu/url?sa=i&amp;rct=j&amp;q=&amp;esrc=s&amp;source=images&amp;cd=&amp;cad=rja&amp;uact=8&amp;docid=6pDo1NbTlWZA8M&amp;tbnid=H6i3N7mmSI1YtM:&amp;ved=0CAUQjRw&amp;url=http://en.wikipedia.org/wiki/Europe&amp;ei=hKDaU438FY_04QTqnoCgCQ&amp;bvm=bv.72185853,d.bGQ&amp;psig=AFQjCNGDp7RQVWsOKegC9tc366CgI9pADg&amp;ust=1406923198448582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65.52901" units="1/cm"/>
          <inkml:channelProperty channel="Y" name="resolution" value="65.45454" units="1/cm"/>
          <inkml:channelProperty channel="T" name="resolution" value="1" units="1/dev"/>
        </inkml:channelProperties>
      </inkml:inkSource>
      <inkml:timestamp xml:id="ts0" timeString="2014-07-31T20:01:36.110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65.52901" units="1/cm"/>
          <inkml:channelProperty channel="Y" name="resolution" value="65.45454" units="1/cm"/>
          <inkml:channelProperty channel="T" name="resolution" value="1" units="1/dev"/>
        </inkml:channelProperties>
      </inkml:inkSource>
      <inkml:timestamp xml:id="ts0" timeString="2014-07-31T19:58:49.084"/>
    </inkml:context>
    <inkml:brush xml:id="br0">
      <inkml:brushProperty name="width" value="0.08333" units="cm"/>
      <inkml:brushProperty name="height" value="0.08333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83F0-EE88-4913-95E3-9B07A53E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Vánky Sabastian</dc:creator>
  <cp:keywords/>
  <dc:description/>
  <cp:lastModifiedBy>Vánky Sabastian</cp:lastModifiedBy>
  <cp:revision>3</cp:revision>
  <cp:lastPrinted>2014-08-01T16:43:00Z</cp:lastPrinted>
  <dcterms:created xsi:type="dcterms:W3CDTF">2014-08-04T12:36:00Z</dcterms:created>
  <dcterms:modified xsi:type="dcterms:W3CDTF">2014-08-06T22:30:00Z</dcterms:modified>
</cp:coreProperties>
</file>